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>GET DATA /TYPE=XLSX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/FILE="\\mcdfs1.campus.mcdaniel.edu\home\rclaycom\4daymcd\MidAtlahtic_R&amp;G\DC\Friday_outcomes_data_enroll_xls_regress_sat's.xlsx"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/SHEET=name 'Sheet1'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/CELLRANGE=full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/READNAMES=on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/ASSUMEDSTRWIDTH=32767.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>EXECUTE.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A44B4B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A44B4B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/DEPENDENT SATS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A44B4B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A44B4B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44B4B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26-SEP-2016 11:58:46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SATS</w:t>
            </w:r>
          </w:p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00:00:00.04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5676 bytes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44B4B"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A44B4B" w:rsidRPr="00A44B4B" w:rsidRDefault="00A44B4B" w:rsidP="00A44B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 xml:space="preserve">acceptance </w:t>
            </w:r>
            <w:proofErr w:type="spellStart"/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rate</w:t>
            </w:r>
            <w:r w:rsidRPr="00A44B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a. Dependent Variable: SAT'S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  <w:r w:rsidRPr="00A44B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109.956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acceptance rate</w:t>
            </w:r>
          </w:p>
        </w:tc>
      </w:tr>
    </w:tbl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3478988.063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3478988.063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287.748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A44B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3070966.041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12090.417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6549954.104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a. Dependent Variable: SAT'S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acceptance rate</w:t>
            </w:r>
          </w:p>
        </w:tc>
      </w:tr>
    </w:tbl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655"/>
        <w:gridCol w:w="1359"/>
        <w:gridCol w:w="1359"/>
        <w:gridCol w:w="1499"/>
        <w:gridCol w:w="1045"/>
        <w:gridCol w:w="1045"/>
      </w:tblGrid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44B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1451.127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21.170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68.546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-5.739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-.729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-16.963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44B4B" w:rsidRPr="00A44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B4B" w:rsidRPr="00A44B4B" w:rsidRDefault="00A44B4B" w:rsidP="00A44B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B4B">
              <w:rPr>
                <w:rFonts w:ascii="Arial" w:hAnsi="Arial" w:cs="Arial"/>
                <w:color w:val="000000"/>
                <w:sz w:val="18"/>
                <w:szCs w:val="18"/>
              </w:rPr>
              <w:t>a. Dependent Variable: SAT'S</w:t>
            </w:r>
          </w:p>
        </w:tc>
      </w:tr>
    </w:tbl>
    <w:p w:rsidR="00A44B4B" w:rsidRPr="00A44B4B" w:rsidRDefault="00A44B4B" w:rsidP="00A44B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B4B" w:rsidRDefault="00A44B4B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SATS.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08:26:46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SATS.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5396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SAT'S, percent F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4.622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SAT'S, percent F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15976.053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7988.026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373.867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5063.732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21.366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21039.785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SAT'S, percent F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203"/>
        <w:gridCol w:w="1358"/>
        <w:gridCol w:w="1358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8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19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19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23.924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3.223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27.156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8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SATSwEst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08:45:31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5436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6.092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19661.520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9830.760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264.906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10353.808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37.110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30015.328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217"/>
        <w:gridCol w:w="1359"/>
        <w:gridCol w:w="1359"/>
        <w:gridCol w:w="1499"/>
        <w:gridCol w:w="1046"/>
        <w:gridCol w:w="1046"/>
      </w:tblGrid>
      <w:tr w:rsidR="008C6EEF" w:rsidRPr="008C6EEF">
        <w:trPr>
          <w:cantSplit/>
        </w:trPr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19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19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19.278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2.757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6.993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22.703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3.898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COMPUTE Enrollment2013undergradover1000=Enrollment2013undergrad/1000.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EXECUTE.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SATSwEst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Private church Enrollment2013undergradover1000.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08:49:37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Private church Enrollment2013undergradover1000.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00:00:00.03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00:00:00.03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6428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, church,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5.801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20728.283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4145.657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123.204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9287.045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33.649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30015.328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16.352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5.828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20.231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3.685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3.625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3.914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Enrollment2013undergradover1000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3.932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Private church Enrollment2013undergradover1000 SATS.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08:51:36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Private church Enrollment2013undergradover1000 SATS.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00:00:00.11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00:00:00.11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6388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SAT'S, percent F, Enrollment2013undergradover1000, church,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4.332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SAT'S, percent F, Enrollment2013undergradover1000,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16649.322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3329.864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177.473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4390.463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18.763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21039.785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SAT'S, percent F, Enrollment2013undergradover1000,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19.967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2.835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-2.006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-.100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-2.325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3.521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4.568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Enrollment2013undergradover1000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3.082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25.126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Private church Enrollment2013undergradover1000 SATS.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08:53:30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Private church Enrollment2013undergradover1000 SATS.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00:00:00.03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6388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SAT'S, percent F, Enrollment2013undergradover1000, church,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8.363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SAT'S, percent F, Enrollment2013undergradover1000,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54794.822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10958.964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156.705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16434.418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69.934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71229.240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SAT'S, percent F, Enrollment2013undergradover1000,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-47.672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4.395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-10.847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5.075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5.962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1.478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4.033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Enrollment2013undergradover1000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1.405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22.403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SATS.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08:54:13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SATS.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00:00:00.09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5412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SAT'S, percent F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8.740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SAT'S, percent F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53047.455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26523.728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347.196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18181.785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76.394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71229.240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 Predictors: (Constant), SAT'S, percent F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203"/>
        <w:gridCol w:w="1358"/>
        <w:gridCol w:w="1358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8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19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19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-43.445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4.244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-10.236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5.687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25.737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8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SATSwEst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08:54:56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5412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percent F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10.750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percent F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64491.941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32245.970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279.033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32473.288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115.563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96965.228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percent F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217"/>
        <w:gridCol w:w="1359"/>
        <w:gridCol w:w="1359"/>
        <w:gridCol w:w="1499"/>
        <w:gridCol w:w="1046"/>
        <w:gridCol w:w="1046"/>
      </w:tblGrid>
      <w:tr w:rsidR="008C6EEF" w:rsidRPr="008C6EEF">
        <w:trPr>
          <w:cantSplit/>
        </w:trPr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19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19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-50.649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4.912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-10.310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6.868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22.704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8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SATSwEst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church Private Enrollment2013undergradover1000.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08:55:44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Enrollment2013undergradover1000.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6388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, church,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10.326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67325.166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13465.033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126.291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29640.062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106.619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96965.228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-51.944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5.032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-10.322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6.329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19.308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4.522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2.765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4.711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Enrollment2013undergradover1000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WEIGHT BY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Grad.enr.Wall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SATSwEst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church Private Enrollment2013undergradover1000.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08:58:56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Grad.enr.Wall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Enrollment2013undergradover1000.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6388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, church,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11.129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56419.771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11283.954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91.103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29721.628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123.860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86141.399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-42.011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5.971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-7.036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5.539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14.069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4.002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3.311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Enrollment2013undergradover1000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4.824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Warning # 3211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On at least one case, the value of the weight variable was zero, negative, or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missing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  Such cases are invisible to statistical procedures and graphs which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need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positively weighted cases, but remain on the file and are processed by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non-statistical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facilities such as LIST and SAVE.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C6EEF">
        <w:rPr>
          <w:rFonts w:ascii="Courier New" w:hAnsi="Courier New" w:cs="Courier New"/>
          <w:color w:val="000000"/>
          <w:sz w:val="20"/>
          <w:szCs w:val="20"/>
        </w:rPr>
        <w:t>SATSwEst</w:t>
      </w:r>
      <w:proofErr w:type="spell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church Private Enrollment2013undergradover1000.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C6EE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8C6EEF" w:rsidRPr="008C6EEF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19-SEP-2016 09:00:12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DataSet2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Grad.enr.Wall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8C6EEF" w:rsidRPr="008C6EEF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Enrollment2013undergradover1000.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6388 bytes</w:t>
            </w:r>
          </w:p>
        </w:tc>
      </w:tr>
      <w:tr w:rsidR="008C6EEF" w:rsidRPr="008C6EEF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, church,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C6EEF" w:rsidRPr="008C6EEF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5.382</w:t>
            </w:r>
          </w:p>
        </w:tc>
      </w:tr>
      <w:tr w:rsidR="008C6EEF" w:rsidRPr="008C6EEF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15829.969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3165.994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109.300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C6E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6815.892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28.966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22645.861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8C6EEF" w:rsidRPr="008C6EEF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Enrollment2013undergradover1000, percent F, </w:t>
            </w: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C6E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EEF" w:rsidRPr="008C6EEF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EEF" w:rsidRPr="008C6EEF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23.879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2.905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8.220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3.282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17.309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3.082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</w:tr>
      <w:tr w:rsidR="008C6EEF" w:rsidRPr="008C6EEF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Enrollment2013undergradover1000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6.334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EEF" w:rsidRPr="008C6EEF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EEF" w:rsidRPr="008C6EEF" w:rsidRDefault="008C6EEF" w:rsidP="008C6E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EE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Warning # 3211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C6EEF">
        <w:rPr>
          <w:rFonts w:ascii="Courier New" w:hAnsi="Courier New" w:cs="Courier New"/>
          <w:color w:val="000000"/>
          <w:sz w:val="20"/>
          <w:szCs w:val="20"/>
        </w:rPr>
        <w:t>On at least one case, the value of the weight variable was zero, negative, or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missing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>.  Such cases are invisible to statistical procedures and graphs which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need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positively weighted cases, but remain on the file and are processed by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C6EEF">
        <w:rPr>
          <w:rFonts w:ascii="Courier New" w:hAnsi="Courier New" w:cs="Courier New"/>
          <w:color w:val="000000"/>
          <w:sz w:val="20"/>
          <w:szCs w:val="20"/>
        </w:rPr>
        <w:t>non-statistical</w:t>
      </w:r>
      <w:proofErr w:type="gramEnd"/>
      <w:r w:rsidRPr="008C6EEF">
        <w:rPr>
          <w:rFonts w:ascii="Courier New" w:hAnsi="Courier New" w:cs="Courier New"/>
          <w:color w:val="000000"/>
          <w:sz w:val="20"/>
          <w:szCs w:val="20"/>
        </w:rPr>
        <w:t xml:space="preserve"> facilities such as LIST and SAVE.</w:t>
      </w:r>
    </w:p>
    <w:p w:rsidR="008C6EEF" w:rsidRPr="008C6EEF" w:rsidRDefault="008C6EEF" w:rsidP="008C6E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C6EEF" w:rsidRPr="008C6EEF" w:rsidRDefault="008C6EEF" w:rsidP="008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D4B5E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5D4B5E" w:rsidRPr="005D4B5E" w:rsidRDefault="005D4B5E" w:rsidP="005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5D4B5E" w:rsidRPr="005D4B5E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5D4B5E" w:rsidRPr="005D4B5E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22-SEP-2016 09:04:55</w:t>
            </w:r>
          </w:p>
        </w:tc>
      </w:tr>
      <w:tr w:rsidR="005D4B5E" w:rsidRPr="005D4B5E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E" w:rsidRPr="005D4B5E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Ret.Enr.Wall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5D4B5E" w:rsidRPr="005D4B5E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Enrollment2013undergrad1000s.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6428 bytes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5D4B5E" w:rsidRPr="005D4B5E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Enrollment2013undergrad1000s, percent F,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, church,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5D4B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5D4B5E" w:rsidRPr="005D4B5E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5D4B5E" w:rsidRPr="005D4B5E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5D4B5E" w:rsidRPr="005D4B5E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5D4B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5.438</w:t>
            </w:r>
          </w:p>
        </w:tc>
      </w:tr>
      <w:tr w:rsidR="005D4B5E" w:rsidRPr="005D4B5E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Enrollment2013undergrad1000s, percent F,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5D4B5E" w:rsidRPr="005D4B5E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18766.892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3753.378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126.934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D4B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8124.008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29.570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26890.900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E" w:rsidRPr="005D4B5E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5D4B5E" w:rsidRPr="005D4B5E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Enrollment2013undergrad1000s, percent F,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5D4B5E" w:rsidRPr="005D4B5E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4B5E" w:rsidRPr="005D4B5E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B5E" w:rsidRPr="005D4B5E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23.657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2.707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8.738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3.829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3.032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2.724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18.459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Enrollment2013undergrad1000s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6.768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D4B5E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5D4B5E" w:rsidRPr="005D4B5E" w:rsidRDefault="005D4B5E" w:rsidP="005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521"/>
        <w:gridCol w:w="3404"/>
      </w:tblGrid>
      <w:tr w:rsidR="005D4B5E" w:rsidRPr="005D4B5E">
        <w:trPr>
          <w:cantSplit/>
        </w:trPr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5D4B5E" w:rsidRPr="005D4B5E">
        <w:trPr>
          <w:cantSplit/>
        </w:trPr>
        <w:tc>
          <w:tcPr>
            <w:tcW w:w="4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22-SEP-2016 09:08:23</w:t>
            </w:r>
          </w:p>
        </w:tc>
      </w:tr>
      <w:tr w:rsidR="005D4B5E" w:rsidRPr="005D4B5E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E" w:rsidRPr="005D4B5E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Grad.enr.Wall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5D4B5E" w:rsidRPr="005D4B5E">
        <w:trPr>
          <w:cantSplit/>
        </w:trPr>
        <w:tc>
          <w:tcPr>
            <w:tcW w:w="4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 Enrollment2013undergrad1000s.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6428 bytes</w:t>
            </w:r>
          </w:p>
        </w:tc>
      </w:tr>
      <w:tr w:rsidR="005D4B5E" w:rsidRPr="005D4B5E">
        <w:trPr>
          <w:cantSplit/>
        </w:trPr>
        <w:tc>
          <w:tcPr>
            <w:tcW w:w="2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99"/>
        <w:gridCol w:w="1499"/>
        <w:gridCol w:w="1046"/>
      </w:tblGrid>
      <w:tr w:rsidR="005D4B5E" w:rsidRPr="005D4B5E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Enrollment2013undergrad1000s, percent F,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, church,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5D4B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5D4B5E" w:rsidRPr="005D4B5E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5D4B5E" w:rsidRPr="005D4B5E">
        <w:trPr>
          <w:cantSplit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46"/>
        <w:gridCol w:w="1109"/>
        <w:gridCol w:w="1499"/>
        <w:gridCol w:w="1499"/>
      </w:tblGrid>
      <w:tr w:rsidR="005D4B5E" w:rsidRPr="005D4B5E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D4B5E" w:rsidRPr="005D4B5E">
        <w:trPr>
          <w:cantSplit/>
        </w:trPr>
        <w:tc>
          <w:tcPr>
            <w:tcW w:w="8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5D4B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11.111</w:t>
            </w:r>
          </w:p>
        </w:tc>
      </w:tr>
      <w:tr w:rsidR="005D4B5E" w:rsidRPr="005D4B5E">
        <w:trPr>
          <w:cantSplit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Enrollment2013undergrad1000s, percent F,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311"/>
        <w:gridCol w:w="1499"/>
        <w:gridCol w:w="1046"/>
        <w:gridCol w:w="1437"/>
        <w:gridCol w:w="1046"/>
        <w:gridCol w:w="1046"/>
      </w:tblGrid>
      <w:tr w:rsidR="005D4B5E" w:rsidRPr="005D4B5E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65099.736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13019.947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105.469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D4B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34294.186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123.448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99393.922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E" w:rsidRPr="005D4B5E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5D4B5E" w:rsidRPr="005D4B5E">
        <w:trPr>
          <w:cantSplit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Enrollment2013undergrad1000s, percent F, </w:t>
            </w: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, church, Private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98"/>
        <w:gridCol w:w="1359"/>
        <w:gridCol w:w="1359"/>
        <w:gridCol w:w="1499"/>
        <w:gridCol w:w="1045"/>
        <w:gridCol w:w="1045"/>
      </w:tblGrid>
      <w:tr w:rsidR="005D4B5E" w:rsidRPr="005D4B5E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D4B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D4B5E" w:rsidRPr="005D4B5E">
        <w:trPr>
          <w:cantSplit/>
        </w:trPr>
        <w:tc>
          <w:tcPr>
            <w:tcW w:w="3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D4B5E" w:rsidRPr="005D4B5E">
        <w:trPr>
          <w:cantSplit/>
        </w:trPr>
        <w:tc>
          <w:tcPr>
            <w:tcW w:w="3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B5E" w:rsidRPr="005D4B5E">
        <w:trPr>
          <w:cantSplit/>
        </w:trPr>
        <w:tc>
          <w:tcPr>
            <w:tcW w:w="7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-42.011</w:t>
            </w:r>
          </w:p>
        </w:tc>
        <w:tc>
          <w:tcPr>
            <w:tcW w:w="13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5.549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-7.571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5.960</w:t>
            </w:r>
          </w:p>
        </w:tc>
        <w:tc>
          <w:tcPr>
            <w:tcW w:w="10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4.002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2.252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1.873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3.562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SAT'SwEst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15.138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7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Enrollment2013undergrad1000s</w:t>
            </w:r>
          </w:p>
        </w:tc>
        <w:tc>
          <w:tcPr>
            <w:tcW w:w="13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3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5.190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D4B5E" w:rsidRPr="005D4B5E">
        <w:trPr>
          <w:cantSplit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B5E" w:rsidRPr="005D4B5E" w:rsidRDefault="005D4B5E" w:rsidP="005D4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B5E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5D4B5E" w:rsidRPr="005D4B5E" w:rsidRDefault="005D4B5E" w:rsidP="005D4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4B4B" w:rsidRDefault="00A44B4B"/>
    <w:sectPr w:rsidR="00A44B4B" w:rsidSect="00A44B4B">
      <w:pgSz w:w="1312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F"/>
    <w:rsid w:val="0030100D"/>
    <w:rsid w:val="005D4B5E"/>
    <w:rsid w:val="007C5C76"/>
    <w:rsid w:val="008C6EEF"/>
    <w:rsid w:val="00A44B4B"/>
    <w:rsid w:val="00F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E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EE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E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E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C6EE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C6EEF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E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EE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E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E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C6EE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C6EEF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rclaycom</dc:creator>
  <cp:lastModifiedBy>rclaycom</cp:lastModifiedBy>
  <cp:revision>3</cp:revision>
  <dcterms:created xsi:type="dcterms:W3CDTF">2016-09-19T13:01:00Z</dcterms:created>
  <dcterms:modified xsi:type="dcterms:W3CDTF">2016-09-26T18:16:00Z</dcterms:modified>
</cp:coreProperties>
</file>